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1F0EA" w14:textId="77777777" w:rsidR="00FB0B1C" w:rsidRDefault="00FB0B1C" w:rsidP="006E77B6">
      <w:pPr>
        <w:spacing w:after="0"/>
        <w:rPr>
          <w:rFonts w:ascii="Arial" w:hAnsi="Arial" w:cs="Arial"/>
          <w:b/>
          <w:color w:val="329580"/>
          <w:sz w:val="56"/>
          <w:szCs w:val="56"/>
        </w:rPr>
      </w:pPr>
      <w:r>
        <w:rPr>
          <w:rFonts w:ascii="Arial" w:hAnsi="Arial" w:cs="Arial"/>
          <w:b/>
          <w:color w:val="329580"/>
          <w:sz w:val="56"/>
          <w:szCs w:val="56"/>
        </w:rPr>
        <w:t xml:space="preserve">Highway System Plan </w:t>
      </w:r>
    </w:p>
    <w:p w14:paraId="78342988" w14:textId="77777777" w:rsidR="00FB0B1C" w:rsidRDefault="00FB0B1C" w:rsidP="006E77B6">
      <w:pPr>
        <w:spacing w:after="0"/>
        <w:rPr>
          <w:rFonts w:ascii="Arial" w:hAnsi="Arial" w:cs="Arial"/>
          <w:b/>
          <w:color w:val="329580"/>
          <w:sz w:val="56"/>
          <w:szCs w:val="56"/>
        </w:rPr>
      </w:pPr>
      <w:r>
        <w:rPr>
          <w:rFonts w:ascii="Arial" w:hAnsi="Arial" w:cs="Arial"/>
          <w:b/>
          <w:color w:val="329580"/>
          <w:sz w:val="56"/>
          <w:szCs w:val="56"/>
        </w:rPr>
        <w:t xml:space="preserve">Advisory </w:t>
      </w:r>
      <w:r w:rsidRPr="00FB0B1C">
        <w:rPr>
          <w:rFonts w:ascii="Arial" w:hAnsi="Arial" w:cs="Arial"/>
          <w:b/>
          <w:color w:val="329580"/>
          <w:sz w:val="56"/>
          <w:szCs w:val="56"/>
        </w:rPr>
        <w:t xml:space="preserve">Committee </w:t>
      </w:r>
    </w:p>
    <w:p w14:paraId="042A2F29" w14:textId="77777777" w:rsidR="00FB0B1C" w:rsidRPr="00FB0B1C" w:rsidRDefault="00FB0B1C" w:rsidP="00FB0B1C">
      <w:pPr>
        <w:rPr>
          <w:rFonts w:ascii="Arial" w:hAnsi="Arial" w:cs="Arial"/>
          <w:b/>
          <w:color w:val="329580"/>
          <w:sz w:val="36"/>
          <w:szCs w:val="36"/>
        </w:rPr>
      </w:pPr>
      <w:r w:rsidRPr="00FB0B1C">
        <w:rPr>
          <w:rFonts w:ascii="Arial" w:hAnsi="Arial" w:cs="Arial"/>
          <w:b/>
          <w:color w:val="329580"/>
          <w:sz w:val="36"/>
          <w:szCs w:val="36"/>
        </w:rPr>
        <w:t>Kick-off Meeting Notes</w:t>
      </w:r>
    </w:p>
    <w:p w14:paraId="615FE8F9" w14:textId="77777777" w:rsidR="00FB0B1C" w:rsidRPr="00FB0B1C" w:rsidRDefault="00FB0B1C" w:rsidP="00FB0B1C">
      <w:pPr>
        <w:spacing w:after="0" w:line="240" w:lineRule="auto"/>
        <w:rPr>
          <w:rFonts w:ascii="Arial" w:eastAsia="Times New Roman" w:hAnsi="Arial" w:cs="Arial"/>
          <w:sz w:val="28"/>
          <w:szCs w:val="20"/>
        </w:rPr>
      </w:pPr>
      <w:r>
        <w:rPr>
          <w:rFonts w:ascii="Arial" w:eastAsia="Times New Roman" w:hAnsi="Arial" w:cs="Arial"/>
          <w:sz w:val="28"/>
          <w:szCs w:val="20"/>
        </w:rPr>
        <w:t>Date: August 26</w:t>
      </w:r>
      <w:r w:rsidRPr="00FB0B1C">
        <w:rPr>
          <w:rFonts w:ascii="Arial" w:eastAsia="Times New Roman" w:hAnsi="Arial" w:cs="Arial"/>
          <w:sz w:val="28"/>
          <w:szCs w:val="20"/>
        </w:rPr>
        <w:t>, 2020</w:t>
      </w:r>
    </w:p>
    <w:p w14:paraId="37797153" w14:textId="77777777" w:rsidR="00FB0B1C" w:rsidRPr="00FB0B1C" w:rsidRDefault="00FB0B1C" w:rsidP="00FB0B1C">
      <w:pPr>
        <w:spacing w:after="0" w:line="240" w:lineRule="auto"/>
        <w:rPr>
          <w:rFonts w:ascii="Arial" w:eastAsia="Times New Roman" w:hAnsi="Arial" w:cs="Arial"/>
          <w:sz w:val="28"/>
          <w:szCs w:val="20"/>
        </w:rPr>
      </w:pPr>
      <w:r w:rsidRPr="00FB0B1C">
        <w:rPr>
          <w:rFonts w:ascii="Arial" w:eastAsia="Times New Roman" w:hAnsi="Arial" w:cs="Arial"/>
          <w:sz w:val="28"/>
          <w:szCs w:val="20"/>
        </w:rPr>
        <w:t>Time: 2</w:t>
      </w:r>
      <w:r>
        <w:rPr>
          <w:rFonts w:ascii="Arial" w:eastAsia="Times New Roman" w:hAnsi="Arial" w:cs="Arial"/>
          <w:sz w:val="28"/>
          <w:szCs w:val="20"/>
        </w:rPr>
        <w:t>:3</w:t>
      </w:r>
      <w:r w:rsidRPr="00FB0B1C">
        <w:rPr>
          <w:rFonts w:ascii="Arial" w:eastAsia="Times New Roman" w:hAnsi="Arial" w:cs="Arial"/>
          <w:sz w:val="28"/>
          <w:szCs w:val="20"/>
        </w:rPr>
        <w:t>0 p</w:t>
      </w:r>
      <w:r>
        <w:rPr>
          <w:rFonts w:ascii="Arial" w:eastAsia="Times New Roman" w:hAnsi="Arial" w:cs="Arial"/>
          <w:sz w:val="28"/>
          <w:szCs w:val="20"/>
        </w:rPr>
        <w:t>m to 4</w:t>
      </w:r>
      <w:r w:rsidRPr="00FB0B1C">
        <w:rPr>
          <w:rFonts w:ascii="Arial" w:eastAsia="Times New Roman" w:hAnsi="Arial" w:cs="Arial"/>
          <w:sz w:val="28"/>
          <w:szCs w:val="20"/>
        </w:rPr>
        <w:t>:00 pm</w:t>
      </w:r>
    </w:p>
    <w:p w14:paraId="48FD40F6" w14:textId="77777777" w:rsidR="00FB0B1C" w:rsidRPr="00FB0B1C" w:rsidRDefault="00FB0B1C" w:rsidP="00FB0B1C">
      <w:pPr>
        <w:rPr>
          <w:rFonts w:ascii="Arial" w:hAnsi="Arial" w:cs="Arial"/>
        </w:rPr>
      </w:pPr>
      <w:r w:rsidRPr="00FB0B1C">
        <w:rPr>
          <w:rFonts w:ascii="Arial" w:hAnsi="Arial" w:cs="Arial"/>
          <w:sz w:val="28"/>
        </w:rPr>
        <w:t xml:space="preserve">Location: </w:t>
      </w:r>
      <w:r>
        <w:rPr>
          <w:rFonts w:ascii="Arial" w:hAnsi="Arial" w:cs="Arial"/>
          <w:sz w:val="28"/>
        </w:rPr>
        <w:t>Virtual Team m</w:t>
      </w:r>
      <w:r w:rsidRPr="00FB0B1C">
        <w:rPr>
          <w:rFonts w:ascii="Arial" w:hAnsi="Arial" w:cs="Arial"/>
          <w:sz w:val="28"/>
        </w:rPr>
        <w:t>eeting</w:t>
      </w:r>
    </w:p>
    <w:p w14:paraId="36B205F8" w14:textId="77777777" w:rsidR="00FB0B1C" w:rsidRDefault="00FB0B1C" w:rsidP="00FB0B1C">
      <w:pPr>
        <w:rPr>
          <w:rFonts w:ascii="Arial" w:hAnsi="Arial" w:cs="Arial"/>
          <w:color w:val="329580"/>
          <w:sz w:val="28"/>
          <w:szCs w:val="28"/>
        </w:rPr>
      </w:pPr>
      <w:r w:rsidRPr="00FB0B1C">
        <w:rPr>
          <w:rFonts w:ascii="Arial" w:hAnsi="Arial" w:cs="Arial"/>
          <w:color w:val="329580"/>
          <w:sz w:val="28"/>
          <w:szCs w:val="28"/>
        </w:rPr>
        <w:t>Attendees:</w:t>
      </w:r>
    </w:p>
    <w:p w14:paraId="669BC472" w14:textId="77777777" w:rsidR="004F51AD" w:rsidRDefault="004F51AD" w:rsidP="00FB0B1C">
      <w:pPr>
        <w:rPr>
          <w:rFonts w:ascii="Arial" w:hAnsi="Arial" w:cs="Arial"/>
        </w:rPr>
        <w:sectPr w:rsidR="004F51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0CC42F4" w14:textId="77777777" w:rsidR="004F51AD" w:rsidRDefault="00FB0B1C" w:rsidP="004F51AD">
      <w:pPr>
        <w:spacing w:after="0"/>
        <w:rPr>
          <w:rFonts w:ascii="Arial" w:hAnsi="Arial" w:cs="Arial"/>
        </w:rPr>
      </w:pPr>
      <w:r>
        <w:rPr>
          <w:rFonts w:ascii="Arial" w:hAnsi="Arial" w:cs="Arial"/>
        </w:rPr>
        <w:t xml:space="preserve">Mike Ennis - </w:t>
      </w:r>
      <w:r w:rsidRPr="00FB0B1C">
        <w:rPr>
          <w:rFonts w:ascii="Arial" w:hAnsi="Arial" w:cs="Arial"/>
        </w:rPr>
        <w:t>Association of Washington Business</w:t>
      </w:r>
    </w:p>
    <w:p w14:paraId="37312F95" w14:textId="77777777" w:rsidR="004F51AD" w:rsidRDefault="00FB0B1C" w:rsidP="004F51AD">
      <w:pPr>
        <w:spacing w:after="0"/>
        <w:rPr>
          <w:rFonts w:ascii="Arial" w:hAnsi="Arial" w:cs="Arial"/>
        </w:rPr>
      </w:pPr>
      <w:r w:rsidRPr="00FB0B1C">
        <w:rPr>
          <w:rFonts w:ascii="Arial" w:hAnsi="Arial" w:cs="Arial"/>
        </w:rPr>
        <w:t>Dustan Watson</w:t>
      </w:r>
      <w:r>
        <w:rPr>
          <w:rFonts w:ascii="Arial" w:hAnsi="Arial" w:cs="Arial"/>
        </w:rPr>
        <w:t xml:space="preserve"> </w:t>
      </w:r>
      <w:r w:rsidR="00786E95">
        <w:rPr>
          <w:rFonts w:ascii="Arial" w:hAnsi="Arial" w:cs="Arial"/>
        </w:rPr>
        <w:t>-</w:t>
      </w:r>
      <w:r>
        <w:rPr>
          <w:rFonts w:ascii="Arial" w:hAnsi="Arial" w:cs="Arial"/>
        </w:rPr>
        <w:t xml:space="preserve"> </w:t>
      </w:r>
      <w:r w:rsidRPr="00FB0B1C">
        <w:rPr>
          <w:rFonts w:ascii="Arial" w:hAnsi="Arial" w:cs="Arial"/>
        </w:rPr>
        <w:t>Ecology</w:t>
      </w:r>
      <w:r>
        <w:rPr>
          <w:rFonts w:ascii="Arial" w:hAnsi="Arial" w:cs="Arial"/>
        </w:rPr>
        <w:t xml:space="preserve"> </w:t>
      </w:r>
    </w:p>
    <w:p w14:paraId="74FB2FA8" w14:textId="77777777" w:rsidR="004F51AD" w:rsidRDefault="00FB0B1C" w:rsidP="004F51AD">
      <w:pPr>
        <w:spacing w:after="0"/>
        <w:rPr>
          <w:rFonts w:ascii="Arial" w:hAnsi="Arial" w:cs="Arial"/>
        </w:rPr>
      </w:pPr>
      <w:r w:rsidRPr="00FB0B1C">
        <w:rPr>
          <w:rFonts w:ascii="Arial" w:hAnsi="Arial" w:cs="Arial"/>
        </w:rPr>
        <w:t>Matt Kunic</w:t>
      </w:r>
      <w:r>
        <w:rPr>
          <w:rFonts w:ascii="Arial" w:hAnsi="Arial" w:cs="Arial"/>
        </w:rPr>
        <w:t xml:space="preserve"> </w:t>
      </w:r>
      <w:r w:rsidR="00786E95">
        <w:rPr>
          <w:rFonts w:ascii="Arial" w:hAnsi="Arial" w:cs="Arial"/>
        </w:rPr>
        <w:t>-</w:t>
      </w:r>
      <w:r w:rsidR="004F51AD">
        <w:rPr>
          <w:rFonts w:ascii="Arial" w:hAnsi="Arial" w:cs="Arial"/>
        </w:rPr>
        <w:t xml:space="preserve"> </w:t>
      </w:r>
      <w:r w:rsidRPr="00FB0B1C">
        <w:rPr>
          <w:rFonts w:ascii="Arial" w:hAnsi="Arial" w:cs="Arial"/>
        </w:rPr>
        <w:t>FHWA</w:t>
      </w:r>
    </w:p>
    <w:p w14:paraId="6360451A" w14:textId="77777777" w:rsidR="004F51AD" w:rsidRDefault="00FB0B1C" w:rsidP="004F51AD">
      <w:pPr>
        <w:spacing w:after="0"/>
        <w:rPr>
          <w:rFonts w:ascii="Arial" w:hAnsi="Arial" w:cs="Arial"/>
        </w:rPr>
      </w:pPr>
      <w:r w:rsidRPr="00FB0B1C">
        <w:rPr>
          <w:rFonts w:ascii="Arial" w:hAnsi="Arial" w:cs="Arial"/>
        </w:rPr>
        <w:t>Hugh Conroy</w:t>
      </w:r>
      <w:r>
        <w:rPr>
          <w:rFonts w:ascii="Arial" w:hAnsi="Arial" w:cs="Arial"/>
        </w:rPr>
        <w:t xml:space="preserve"> - </w:t>
      </w:r>
      <w:r w:rsidR="004F51AD">
        <w:rPr>
          <w:rFonts w:ascii="Arial" w:hAnsi="Arial" w:cs="Arial"/>
        </w:rPr>
        <w:t>Whatcom CO</w:t>
      </w:r>
      <w:r w:rsidR="00202BEF">
        <w:rPr>
          <w:rFonts w:ascii="Arial" w:hAnsi="Arial" w:cs="Arial"/>
        </w:rPr>
        <w:t>G</w:t>
      </w:r>
      <w:r>
        <w:rPr>
          <w:rFonts w:ascii="Arial" w:hAnsi="Arial" w:cs="Arial"/>
        </w:rPr>
        <w:t xml:space="preserve">, </w:t>
      </w:r>
    </w:p>
    <w:p w14:paraId="7F47E70F" w14:textId="77777777" w:rsidR="004F51AD" w:rsidRDefault="00786E95" w:rsidP="004F51AD">
      <w:pPr>
        <w:spacing w:after="0"/>
        <w:rPr>
          <w:rFonts w:ascii="Arial" w:hAnsi="Arial" w:cs="Arial"/>
        </w:rPr>
      </w:pPr>
      <w:r w:rsidRPr="00786E95">
        <w:rPr>
          <w:rFonts w:ascii="Arial" w:hAnsi="Arial" w:cs="Arial"/>
        </w:rPr>
        <w:t>Shaun Darveshi</w:t>
      </w:r>
      <w:r>
        <w:rPr>
          <w:rFonts w:ascii="Arial" w:hAnsi="Arial" w:cs="Arial"/>
        </w:rPr>
        <w:t xml:space="preserve"> - </w:t>
      </w:r>
      <w:r w:rsidRPr="00786E95">
        <w:rPr>
          <w:rFonts w:ascii="Arial" w:hAnsi="Arial" w:cs="Arial"/>
        </w:rPr>
        <w:t>Palouse RTPO</w:t>
      </w:r>
      <w:r>
        <w:rPr>
          <w:rFonts w:ascii="Arial" w:hAnsi="Arial" w:cs="Arial"/>
        </w:rPr>
        <w:t xml:space="preserve"> </w:t>
      </w:r>
    </w:p>
    <w:p w14:paraId="04782AE1" w14:textId="77777777" w:rsidR="004F51AD" w:rsidRDefault="00786E95" w:rsidP="004F51AD">
      <w:pPr>
        <w:spacing w:after="0"/>
        <w:rPr>
          <w:rFonts w:ascii="Arial" w:hAnsi="Arial" w:cs="Arial"/>
        </w:rPr>
      </w:pPr>
      <w:r>
        <w:rPr>
          <w:rFonts w:ascii="Arial" w:hAnsi="Arial" w:cs="Arial"/>
        </w:rPr>
        <w:t xml:space="preserve">Erik Hansen - </w:t>
      </w:r>
      <w:r w:rsidRPr="00786E95">
        <w:rPr>
          <w:rFonts w:ascii="Arial" w:hAnsi="Arial" w:cs="Arial"/>
        </w:rPr>
        <w:t>OFM</w:t>
      </w:r>
      <w:r>
        <w:rPr>
          <w:rFonts w:ascii="Arial" w:hAnsi="Arial" w:cs="Arial"/>
        </w:rPr>
        <w:t xml:space="preserve"> </w:t>
      </w:r>
    </w:p>
    <w:p w14:paraId="1111BA1B" w14:textId="77777777" w:rsidR="004F51AD" w:rsidRDefault="00786E95" w:rsidP="004F51AD">
      <w:pPr>
        <w:spacing w:after="0"/>
        <w:rPr>
          <w:rFonts w:ascii="Arial" w:hAnsi="Arial" w:cs="Arial"/>
        </w:rPr>
      </w:pPr>
      <w:r>
        <w:rPr>
          <w:rFonts w:ascii="Arial" w:hAnsi="Arial" w:cs="Arial"/>
        </w:rPr>
        <w:t xml:space="preserve">Hester Serebrin - </w:t>
      </w:r>
      <w:r w:rsidRPr="00786E95">
        <w:rPr>
          <w:rFonts w:ascii="Arial" w:hAnsi="Arial" w:cs="Arial"/>
        </w:rPr>
        <w:t>Transportation Choices Coalition</w:t>
      </w:r>
      <w:r>
        <w:rPr>
          <w:rFonts w:ascii="Arial" w:hAnsi="Arial" w:cs="Arial"/>
        </w:rPr>
        <w:t xml:space="preserve"> </w:t>
      </w:r>
    </w:p>
    <w:p w14:paraId="701D5268" w14:textId="77777777" w:rsidR="004F51AD" w:rsidRDefault="00786E95" w:rsidP="004F51AD">
      <w:pPr>
        <w:spacing w:after="0"/>
        <w:rPr>
          <w:rFonts w:ascii="Arial" w:hAnsi="Arial" w:cs="Arial"/>
        </w:rPr>
      </w:pPr>
      <w:r>
        <w:rPr>
          <w:rFonts w:ascii="Arial" w:hAnsi="Arial" w:cs="Arial"/>
        </w:rPr>
        <w:t>Sheri Call - WA</w:t>
      </w:r>
      <w:r w:rsidRPr="00786E95">
        <w:rPr>
          <w:rFonts w:ascii="Arial" w:hAnsi="Arial" w:cs="Arial"/>
        </w:rPr>
        <w:t xml:space="preserve"> Trucking Association</w:t>
      </w:r>
      <w:r>
        <w:rPr>
          <w:rFonts w:ascii="Arial" w:hAnsi="Arial" w:cs="Arial"/>
        </w:rPr>
        <w:t xml:space="preserve"> </w:t>
      </w:r>
    </w:p>
    <w:p w14:paraId="2FEF4D41" w14:textId="77777777" w:rsidR="004F51AD" w:rsidRDefault="00786E95" w:rsidP="004F51AD">
      <w:pPr>
        <w:spacing w:after="0"/>
        <w:rPr>
          <w:rFonts w:ascii="Arial" w:hAnsi="Arial" w:cs="Arial"/>
        </w:rPr>
      </w:pPr>
      <w:r w:rsidRPr="00786E95">
        <w:rPr>
          <w:rFonts w:ascii="Arial" w:hAnsi="Arial" w:cs="Arial"/>
        </w:rPr>
        <w:t>Neil Strege</w:t>
      </w:r>
      <w:r>
        <w:rPr>
          <w:rFonts w:ascii="Arial" w:hAnsi="Arial" w:cs="Arial"/>
        </w:rPr>
        <w:t xml:space="preserve"> - WA</w:t>
      </w:r>
      <w:r w:rsidRPr="00786E95">
        <w:rPr>
          <w:rFonts w:ascii="Arial" w:hAnsi="Arial" w:cs="Arial"/>
        </w:rPr>
        <w:t xml:space="preserve"> Roundtable</w:t>
      </w:r>
      <w:r>
        <w:rPr>
          <w:rFonts w:ascii="Arial" w:hAnsi="Arial" w:cs="Arial"/>
        </w:rPr>
        <w:t xml:space="preserve"> </w:t>
      </w:r>
    </w:p>
    <w:p w14:paraId="0A7378A1" w14:textId="77777777" w:rsidR="004F51AD" w:rsidRPr="00A8187B" w:rsidRDefault="00786E95" w:rsidP="004F51AD">
      <w:pPr>
        <w:spacing w:after="0"/>
        <w:rPr>
          <w:rFonts w:ascii="Arial" w:hAnsi="Arial" w:cs="Arial"/>
        </w:rPr>
      </w:pPr>
      <w:r w:rsidRPr="00A8187B">
        <w:rPr>
          <w:rFonts w:ascii="Arial" w:hAnsi="Arial" w:cs="Arial"/>
        </w:rPr>
        <w:t xml:space="preserve">Shannon Bendicksen - State Patrol </w:t>
      </w:r>
    </w:p>
    <w:p w14:paraId="0AE76CF1" w14:textId="77777777" w:rsidR="004F51AD" w:rsidRDefault="00786E95" w:rsidP="004F51AD">
      <w:pPr>
        <w:spacing w:after="0"/>
        <w:rPr>
          <w:rFonts w:ascii="Arial" w:hAnsi="Arial" w:cs="Arial"/>
        </w:rPr>
      </w:pPr>
      <w:r>
        <w:rPr>
          <w:rFonts w:ascii="Arial" w:hAnsi="Arial" w:cs="Arial"/>
        </w:rPr>
        <w:t>Chris Herman - WA</w:t>
      </w:r>
      <w:r w:rsidRPr="00786E95">
        <w:rPr>
          <w:rFonts w:ascii="Arial" w:hAnsi="Arial" w:cs="Arial"/>
        </w:rPr>
        <w:t xml:space="preserve"> Ports Association</w:t>
      </w:r>
      <w:r>
        <w:rPr>
          <w:rFonts w:ascii="Arial" w:hAnsi="Arial" w:cs="Arial"/>
        </w:rPr>
        <w:t xml:space="preserve"> </w:t>
      </w:r>
    </w:p>
    <w:p w14:paraId="6B4B12B8" w14:textId="77777777" w:rsidR="004F51AD" w:rsidRDefault="00786E95" w:rsidP="004F51AD">
      <w:pPr>
        <w:spacing w:after="0"/>
        <w:rPr>
          <w:rFonts w:ascii="Arial" w:hAnsi="Arial" w:cs="Arial"/>
        </w:rPr>
      </w:pPr>
      <w:r>
        <w:rPr>
          <w:rFonts w:ascii="Arial" w:hAnsi="Arial" w:cs="Arial"/>
        </w:rPr>
        <w:t xml:space="preserve">Pam Pannkuk - </w:t>
      </w:r>
      <w:r w:rsidRPr="00786E95">
        <w:rPr>
          <w:rFonts w:ascii="Arial" w:hAnsi="Arial" w:cs="Arial"/>
        </w:rPr>
        <w:t>Traffic Safety Commission</w:t>
      </w:r>
      <w:r>
        <w:rPr>
          <w:rFonts w:ascii="Arial" w:hAnsi="Arial" w:cs="Arial"/>
        </w:rPr>
        <w:t xml:space="preserve"> </w:t>
      </w:r>
    </w:p>
    <w:p w14:paraId="3A1A0D63" w14:textId="77777777" w:rsidR="004F51AD" w:rsidRDefault="00786E95" w:rsidP="004F51AD">
      <w:pPr>
        <w:spacing w:after="0"/>
        <w:rPr>
          <w:rFonts w:ascii="Arial" w:hAnsi="Arial" w:cs="Arial"/>
        </w:rPr>
      </w:pPr>
      <w:r>
        <w:rPr>
          <w:rFonts w:ascii="Arial" w:hAnsi="Arial" w:cs="Arial"/>
        </w:rPr>
        <w:t xml:space="preserve">Chris Zipperer – </w:t>
      </w:r>
      <w:r w:rsidRPr="00786E95">
        <w:rPr>
          <w:rFonts w:ascii="Arial" w:hAnsi="Arial" w:cs="Arial"/>
        </w:rPr>
        <w:t>Health</w:t>
      </w:r>
      <w:r>
        <w:rPr>
          <w:rFonts w:ascii="Arial" w:hAnsi="Arial" w:cs="Arial"/>
        </w:rPr>
        <w:t xml:space="preserve"> </w:t>
      </w:r>
    </w:p>
    <w:p w14:paraId="14806237" w14:textId="77777777" w:rsidR="004F51AD" w:rsidRDefault="00786E95" w:rsidP="004F51AD">
      <w:pPr>
        <w:spacing w:after="0"/>
        <w:rPr>
          <w:rFonts w:ascii="Arial" w:hAnsi="Arial" w:cs="Arial"/>
        </w:rPr>
      </w:pPr>
      <w:r>
        <w:rPr>
          <w:rFonts w:ascii="Arial" w:hAnsi="Arial" w:cs="Arial"/>
        </w:rPr>
        <w:t xml:space="preserve">Kwis Logan - </w:t>
      </w:r>
      <w:r w:rsidRPr="00786E95">
        <w:rPr>
          <w:rFonts w:ascii="Arial" w:hAnsi="Arial" w:cs="Arial"/>
        </w:rPr>
        <w:t>Colville Confederated Tribes</w:t>
      </w:r>
      <w:r>
        <w:rPr>
          <w:rFonts w:ascii="Arial" w:hAnsi="Arial" w:cs="Arial"/>
        </w:rPr>
        <w:t xml:space="preserve"> </w:t>
      </w:r>
    </w:p>
    <w:p w14:paraId="1C4483E4" w14:textId="77777777" w:rsidR="00FB0B1C" w:rsidRPr="00FB0B1C" w:rsidRDefault="00786E95" w:rsidP="004F51AD">
      <w:pPr>
        <w:spacing w:after="0"/>
        <w:rPr>
          <w:rFonts w:ascii="Arial" w:hAnsi="Arial" w:cs="Arial"/>
        </w:rPr>
      </w:pPr>
      <w:r>
        <w:rPr>
          <w:rFonts w:ascii="Arial" w:hAnsi="Arial" w:cs="Arial"/>
        </w:rPr>
        <w:t xml:space="preserve">Tricia DePoe - </w:t>
      </w:r>
      <w:r w:rsidRPr="00786E95">
        <w:rPr>
          <w:rFonts w:ascii="Arial" w:hAnsi="Arial" w:cs="Arial"/>
        </w:rPr>
        <w:t xml:space="preserve">Makah Tribe </w:t>
      </w:r>
      <w:r>
        <w:rPr>
          <w:rFonts w:ascii="Arial" w:hAnsi="Arial" w:cs="Arial"/>
        </w:rPr>
        <w:t xml:space="preserve">  </w:t>
      </w:r>
    </w:p>
    <w:p w14:paraId="0B84863E" w14:textId="77777777" w:rsidR="00FB0B1C" w:rsidRPr="00FB0B1C" w:rsidRDefault="004F51AD" w:rsidP="004F51AD">
      <w:pPr>
        <w:spacing w:after="0"/>
        <w:rPr>
          <w:rFonts w:ascii="Arial" w:hAnsi="Arial" w:cs="Arial"/>
        </w:rPr>
      </w:pPr>
      <w:r>
        <w:rPr>
          <w:rFonts w:ascii="Arial" w:hAnsi="Arial" w:cs="Arial"/>
        </w:rPr>
        <w:t>Jane Wall - WA State Association of Counties Engineers / WA Association of Counties</w:t>
      </w:r>
    </w:p>
    <w:p w14:paraId="761EA5C7" w14:textId="77777777" w:rsidR="004F51AD" w:rsidRDefault="004F51AD" w:rsidP="00FF780A">
      <w:pPr>
        <w:rPr>
          <w:rFonts w:ascii="Arial" w:hAnsi="Arial" w:cs="Arial"/>
          <w:b/>
        </w:rPr>
        <w:sectPr w:rsidR="004F51AD" w:rsidSect="004F51AD">
          <w:type w:val="continuous"/>
          <w:pgSz w:w="12240" w:h="15840"/>
          <w:pgMar w:top="1440" w:right="1440" w:bottom="1440" w:left="1440" w:header="720" w:footer="720" w:gutter="0"/>
          <w:cols w:num="2" w:space="720"/>
          <w:docGrid w:linePitch="360"/>
        </w:sectPr>
      </w:pPr>
    </w:p>
    <w:p w14:paraId="10CAB869" w14:textId="77777777" w:rsidR="004F51AD" w:rsidRDefault="004F51AD" w:rsidP="00FF780A">
      <w:pPr>
        <w:rPr>
          <w:rFonts w:ascii="Arial" w:hAnsi="Arial" w:cs="Arial"/>
          <w:b/>
        </w:rPr>
      </w:pPr>
    </w:p>
    <w:p w14:paraId="4C114406" w14:textId="77777777" w:rsidR="00E26633" w:rsidRPr="00FF780A" w:rsidRDefault="00FB0B1C" w:rsidP="00FF780A">
      <w:pPr>
        <w:rPr>
          <w:rFonts w:ascii="Arial" w:hAnsi="Arial" w:cs="Arial"/>
        </w:rPr>
      </w:pPr>
      <w:r w:rsidRPr="00FB0B1C">
        <w:rPr>
          <w:rFonts w:ascii="Arial" w:hAnsi="Arial" w:cs="Arial"/>
          <w:b/>
        </w:rPr>
        <w:t>Staff</w:t>
      </w:r>
      <w:r w:rsidRPr="00FB0B1C">
        <w:rPr>
          <w:rFonts w:ascii="Arial" w:hAnsi="Arial" w:cs="Arial"/>
        </w:rPr>
        <w:t xml:space="preserve">: </w:t>
      </w:r>
      <w:r>
        <w:rPr>
          <w:rFonts w:ascii="Arial" w:hAnsi="Arial" w:cs="Arial"/>
        </w:rPr>
        <w:t>Jeremy Jewkes</w:t>
      </w:r>
      <w:r w:rsidRPr="00FB0B1C">
        <w:rPr>
          <w:rFonts w:ascii="Arial" w:hAnsi="Arial" w:cs="Arial"/>
        </w:rPr>
        <w:t xml:space="preserve">, </w:t>
      </w:r>
      <w:r>
        <w:rPr>
          <w:rFonts w:ascii="Arial" w:hAnsi="Arial" w:cs="Arial"/>
        </w:rPr>
        <w:t>Karena Houser</w:t>
      </w:r>
      <w:r w:rsidRPr="00FB0B1C">
        <w:rPr>
          <w:rFonts w:ascii="Arial" w:hAnsi="Arial" w:cs="Arial"/>
        </w:rPr>
        <w:t xml:space="preserve">, </w:t>
      </w:r>
      <w:r w:rsidR="00786E95">
        <w:rPr>
          <w:rFonts w:ascii="Arial" w:hAnsi="Arial" w:cs="Arial"/>
        </w:rPr>
        <w:t>Kathy Murray,</w:t>
      </w:r>
      <w:r w:rsidR="000A241E">
        <w:rPr>
          <w:rFonts w:ascii="Arial" w:hAnsi="Arial" w:cs="Arial"/>
        </w:rPr>
        <w:t xml:space="preserve"> </w:t>
      </w:r>
      <w:r w:rsidR="00786E95">
        <w:rPr>
          <w:rFonts w:ascii="Arial" w:hAnsi="Arial" w:cs="Arial"/>
        </w:rPr>
        <w:t xml:space="preserve">Ryan Warner, </w:t>
      </w:r>
      <w:r w:rsidR="00AC63B9" w:rsidRPr="00AC63B9">
        <w:rPr>
          <w:rFonts w:ascii="Arial" w:hAnsi="Arial" w:cs="Arial"/>
        </w:rPr>
        <w:t xml:space="preserve">Nazmul </w:t>
      </w:r>
      <w:r w:rsidR="00A8187B">
        <w:rPr>
          <w:rFonts w:ascii="Arial" w:hAnsi="Arial" w:cs="Arial"/>
        </w:rPr>
        <w:t>Alam</w:t>
      </w:r>
      <w:r w:rsidR="006E77B6">
        <w:rPr>
          <w:rFonts w:ascii="Arial" w:hAnsi="Arial" w:cs="Arial"/>
        </w:rPr>
        <w:t xml:space="preserve">, and </w:t>
      </w:r>
      <w:r w:rsidRPr="00FB0B1C">
        <w:rPr>
          <w:rFonts w:ascii="Arial" w:hAnsi="Arial" w:cs="Arial"/>
        </w:rPr>
        <w:t>Carter Timmerman</w:t>
      </w:r>
    </w:p>
    <w:p w14:paraId="4D6B76A4" w14:textId="77777777" w:rsidR="00E26633" w:rsidRPr="00E26633" w:rsidRDefault="00E26633" w:rsidP="00E26633">
      <w:pPr>
        <w:rPr>
          <w:b/>
        </w:rPr>
      </w:pPr>
      <w:r w:rsidRPr="00E26633">
        <w:rPr>
          <w:b/>
        </w:rPr>
        <w:t>HSP Advisory Committee Purpose</w:t>
      </w:r>
      <w:r>
        <w:rPr>
          <w:b/>
        </w:rPr>
        <w:t>:</w:t>
      </w:r>
    </w:p>
    <w:p w14:paraId="2EB350F7" w14:textId="77777777" w:rsidR="00E26633" w:rsidRDefault="00E26633" w:rsidP="00E26633">
      <w:pPr>
        <w:ind w:left="720"/>
      </w:pPr>
      <w:r>
        <w:t>• Provides “wise counsel” and expertise on issues</w:t>
      </w:r>
    </w:p>
    <w:p w14:paraId="3035CFF9" w14:textId="77777777" w:rsidR="00E26633" w:rsidRDefault="00E26633" w:rsidP="00E26633">
      <w:pPr>
        <w:ind w:left="720"/>
      </w:pPr>
      <w:r>
        <w:t>• Offers insights and ideas</w:t>
      </w:r>
    </w:p>
    <w:p w14:paraId="1B785ECC" w14:textId="77777777" w:rsidR="00E26633" w:rsidRDefault="00E26633" w:rsidP="00E26633">
      <w:pPr>
        <w:ind w:left="720"/>
      </w:pPr>
      <w:r>
        <w:t>• Acts as a resource for the Steering Committee</w:t>
      </w:r>
    </w:p>
    <w:p w14:paraId="73D97BB1" w14:textId="77777777" w:rsidR="00E26633" w:rsidRDefault="00E26633" w:rsidP="00E26633">
      <w:pPr>
        <w:ind w:left="720"/>
      </w:pPr>
      <w:r>
        <w:t>• Encourages and supports the exploration of new approaches and ideas</w:t>
      </w:r>
    </w:p>
    <w:p w14:paraId="796B2F5B" w14:textId="77777777" w:rsidR="00E26633" w:rsidRPr="00E26633" w:rsidRDefault="00E26633" w:rsidP="00E26633">
      <w:pPr>
        <w:rPr>
          <w:b/>
        </w:rPr>
      </w:pPr>
      <w:r w:rsidRPr="00E26633">
        <w:rPr>
          <w:b/>
        </w:rPr>
        <w:t>Meeting Objectives:</w:t>
      </w:r>
    </w:p>
    <w:p w14:paraId="2004B238" w14:textId="77777777" w:rsidR="00E26633" w:rsidRDefault="00E26633" w:rsidP="00E26633">
      <w:pPr>
        <w:ind w:left="720"/>
      </w:pPr>
      <w:r>
        <w:t>• Develop a shared understanding and enthusiasm about the project</w:t>
      </w:r>
    </w:p>
    <w:p w14:paraId="6F35C111" w14:textId="77777777" w:rsidR="00E26633" w:rsidRDefault="00E26633" w:rsidP="00E26633">
      <w:pPr>
        <w:pStyle w:val="ListParagraph"/>
        <w:numPr>
          <w:ilvl w:val="0"/>
          <w:numId w:val="1"/>
        </w:numPr>
        <w:ind w:left="1800"/>
      </w:pPr>
      <w:r>
        <w:t>Understand the background of the project</w:t>
      </w:r>
    </w:p>
    <w:p w14:paraId="7C3CA840" w14:textId="77777777" w:rsidR="00E26633" w:rsidRDefault="00E26633" w:rsidP="00E26633">
      <w:pPr>
        <w:pStyle w:val="ListParagraph"/>
        <w:numPr>
          <w:ilvl w:val="0"/>
          <w:numId w:val="3"/>
        </w:numPr>
        <w:ind w:left="1800"/>
      </w:pPr>
      <w:r>
        <w:t>Establish what needs to be done</w:t>
      </w:r>
    </w:p>
    <w:p w14:paraId="3E0FA1DA" w14:textId="77777777" w:rsidR="00E26633" w:rsidRDefault="00E26633" w:rsidP="00E26633">
      <w:pPr>
        <w:pStyle w:val="ListParagraph"/>
        <w:numPr>
          <w:ilvl w:val="0"/>
          <w:numId w:val="3"/>
        </w:numPr>
        <w:ind w:left="1800"/>
      </w:pPr>
      <w:r>
        <w:t>Create a common understanding of roles and responsibilities</w:t>
      </w:r>
    </w:p>
    <w:p w14:paraId="78C0F2BF" w14:textId="77777777" w:rsidR="00E26633" w:rsidRDefault="00E26633" w:rsidP="00E26633">
      <w:pPr>
        <w:pStyle w:val="ListParagraph"/>
        <w:numPr>
          <w:ilvl w:val="0"/>
          <w:numId w:val="3"/>
        </w:numPr>
        <w:ind w:left="1800"/>
      </w:pPr>
      <w:r>
        <w:t>Agree on how to work together effectively</w:t>
      </w:r>
    </w:p>
    <w:p w14:paraId="1D2D7F54" w14:textId="77777777" w:rsidR="00E26633" w:rsidRPr="00E26633" w:rsidRDefault="00E26633" w:rsidP="00E26633">
      <w:pPr>
        <w:rPr>
          <w:b/>
        </w:rPr>
      </w:pPr>
      <w:r w:rsidRPr="00E26633">
        <w:rPr>
          <w:b/>
        </w:rPr>
        <w:t>2:30-2:40 Welcome and Opening Remarks (Marshal)</w:t>
      </w:r>
      <w:r w:rsidR="0095722D">
        <w:rPr>
          <w:b/>
        </w:rPr>
        <w:t xml:space="preserve"> – Marshall did not attend </w:t>
      </w:r>
    </w:p>
    <w:p w14:paraId="757A6964" w14:textId="77777777" w:rsidR="00E26633" w:rsidRPr="00E26633" w:rsidRDefault="00E26633" w:rsidP="00E26633">
      <w:pPr>
        <w:rPr>
          <w:b/>
        </w:rPr>
      </w:pPr>
      <w:r w:rsidRPr="00E26633">
        <w:rPr>
          <w:b/>
        </w:rPr>
        <w:lastRenderedPageBreak/>
        <w:t>2:40-2:55 Committee Introductions (All)</w:t>
      </w:r>
    </w:p>
    <w:p w14:paraId="742A2426" w14:textId="77777777" w:rsidR="00E26633" w:rsidRPr="00E26633" w:rsidRDefault="00E26633" w:rsidP="00E26633">
      <w:pPr>
        <w:rPr>
          <w:b/>
        </w:rPr>
      </w:pPr>
      <w:r w:rsidRPr="00E26633">
        <w:rPr>
          <w:b/>
        </w:rPr>
        <w:t>2:55-3:05 History of the HSP (Carter)</w:t>
      </w:r>
    </w:p>
    <w:p w14:paraId="0FB9CBB4" w14:textId="77777777" w:rsidR="00E26633" w:rsidRDefault="00E26633" w:rsidP="00E26633">
      <w:pPr>
        <w:ind w:left="720"/>
      </w:pPr>
      <w:r>
        <w:t>• Enabling legislation and History of the HSP</w:t>
      </w:r>
    </w:p>
    <w:p w14:paraId="65C882A5" w14:textId="77777777" w:rsidR="00E26633" w:rsidRDefault="00E26633" w:rsidP="00E26633">
      <w:pPr>
        <w:ind w:left="720"/>
      </w:pPr>
      <w:r>
        <w:t>• Relationship to other plans</w:t>
      </w:r>
    </w:p>
    <w:p w14:paraId="5848CE01" w14:textId="77777777" w:rsidR="00E26633" w:rsidRDefault="00E26633" w:rsidP="00E26633">
      <w:pPr>
        <w:ind w:left="720"/>
      </w:pPr>
      <w:r>
        <w:t>• WA State Policy Goals</w:t>
      </w:r>
    </w:p>
    <w:p w14:paraId="7C13E2F0" w14:textId="77777777" w:rsidR="00E26633" w:rsidRPr="00E26633" w:rsidRDefault="00E26633" w:rsidP="00E26633">
      <w:pPr>
        <w:rPr>
          <w:b/>
        </w:rPr>
      </w:pPr>
      <w:r w:rsidRPr="00E26633">
        <w:rPr>
          <w:b/>
        </w:rPr>
        <w:t xml:space="preserve"> 3:05-3:30 Project Overview and Approach (Jeremy)</w:t>
      </w:r>
    </w:p>
    <w:p w14:paraId="21F60494" w14:textId="77777777" w:rsidR="00E26633" w:rsidRDefault="00E26633" w:rsidP="00E26633">
      <w:pPr>
        <w:ind w:left="720"/>
      </w:pPr>
      <w:r>
        <w:t>• Project approach</w:t>
      </w:r>
    </w:p>
    <w:p w14:paraId="761A711D" w14:textId="77777777" w:rsidR="00E26633" w:rsidRDefault="00E26633" w:rsidP="00E26633">
      <w:pPr>
        <w:ind w:left="720"/>
      </w:pPr>
      <w:r>
        <w:t>• High points in the scope of work &amp; charter</w:t>
      </w:r>
    </w:p>
    <w:p w14:paraId="6F724D15" w14:textId="77777777" w:rsidR="00E26633" w:rsidRDefault="00E26633" w:rsidP="00E26633">
      <w:pPr>
        <w:pStyle w:val="ListParagraph"/>
        <w:numPr>
          <w:ilvl w:val="0"/>
          <w:numId w:val="5"/>
        </w:numPr>
      </w:pPr>
      <w:r>
        <w:t>Governance and decision-making</w:t>
      </w:r>
    </w:p>
    <w:p w14:paraId="0F042009" w14:textId="77777777" w:rsidR="00E26633" w:rsidRDefault="00E26633" w:rsidP="00E26633">
      <w:pPr>
        <w:pStyle w:val="ListParagraph"/>
        <w:numPr>
          <w:ilvl w:val="0"/>
          <w:numId w:val="5"/>
        </w:numPr>
      </w:pPr>
      <w:r>
        <w:t>Roles and Responsibilities</w:t>
      </w:r>
    </w:p>
    <w:p w14:paraId="2C4DA10F" w14:textId="77777777" w:rsidR="00E26633" w:rsidRPr="00E26633" w:rsidRDefault="00E26633" w:rsidP="00E26633">
      <w:pPr>
        <w:rPr>
          <w:b/>
        </w:rPr>
      </w:pPr>
      <w:r w:rsidRPr="00E26633">
        <w:rPr>
          <w:b/>
        </w:rPr>
        <w:t>3:30-3:55 Vision for Transportation (Jeremy)</w:t>
      </w:r>
    </w:p>
    <w:p w14:paraId="3928813C" w14:textId="77777777" w:rsidR="00E26633" w:rsidRDefault="00E26633" w:rsidP="00E26633">
      <w:pPr>
        <w:ind w:left="720"/>
      </w:pPr>
      <w:r>
        <w:t>• Applying the vision for transportation to highways</w:t>
      </w:r>
    </w:p>
    <w:p w14:paraId="61F2AAE5" w14:textId="77777777" w:rsidR="00E124A7" w:rsidRDefault="00E26633" w:rsidP="00E26633">
      <w:pPr>
        <w:rPr>
          <w:b/>
        </w:rPr>
      </w:pPr>
      <w:r w:rsidRPr="00E26633">
        <w:rPr>
          <w:b/>
        </w:rPr>
        <w:t>3:55-4:00 Q&amp;A / Next Steps (Carter)</w:t>
      </w:r>
    </w:p>
    <w:p w14:paraId="3592F3B3" w14:textId="77777777" w:rsidR="00F349ED" w:rsidRDefault="00F349ED" w:rsidP="00E26633">
      <w:pPr>
        <w:rPr>
          <w:b/>
        </w:rPr>
      </w:pPr>
    </w:p>
    <w:p w14:paraId="619BF211" w14:textId="77777777" w:rsidR="00F349ED" w:rsidRDefault="00F349ED" w:rsidP="00E26633">
      <w:pPr>
        <w:rPr>
          <w:b/>
        </w:rPr>
      </w:pPr>
      <w:r>
        <w:rPr>
          <w:b/>
        </w:rPr>
        <w:t>Overall:</w:t>
      </w:r>
    </w:p>
    <w:p w14:paraId="36A2606D" w14:textId="77777777" w:rsidR="00FF780A" w:rsidRPr="00FF780A" w:rsidRDefault="00FF780A" w:rsidP="00FF780A">
      <w:pPr>
        <w:pStyle w:val="ListParagraph"/>
        <w:numPr>
          <w:ilvl w:val="0"/>
          <w:numId w:val="6"/>
        </w:numPr>
      </w:pPr>
      <w:r w:rsidRPr="00FF780A">
        <w:t>During introductions, Matt Kunic said that although the HSP is a state requirement, it will be a component of the next long-range statewide transportation plan.</w:t>
      </w:r>
    </w:p>
    <w:p w14:paraId="0E59FECE" w14:textId="77777777" w:rsidR="00F349ED" w:rsidRDefault="00F349ED" w:rsidP="00F349ED">
      <w:pPr>
        <w:pStyle w:val="ListParagraph"/>
        <w:numPr>
          <w:ilvl w:val="0"/>
          <w:numId w:val="6"/>
        </w:numPr>
      </w:pPr>
      <w:r w:rsidRPr="00F349ED">
        <w:t xml:space="preserve">Hester would like to know if the slides are available and Karena said </w:t>
      </w:r>
      <w:r>
        <w:t>we will share them</w:t>
      </w:r>
    </w:p>
    <w:p w14:paraId="2D90EA12" w14:textId="77777777" w:rsidR="00F349ED" w:rsidRDefault="00C75911" w:rsidP="00F349ED">
      <w:pPr>
        <w:pStyle w:val="ListParagraph"/>
        <w:numPr>
          <w:ilvl w:val="0"/>
          <w:numId w:val="6"/>
        </w:numPr>
      </w:pPr>
      <w:r>
        <w:t xml:space="preserve">Karl Otterstrom would like to know who is on the Steering Committee and Carter said he would get this list for him </w:t>
      </w:r>
    </w:p>
    <w:p w14:paraId="2B708816" w14:textId="77777777" w:rsidR="004A489F" w:rsidRDefault="004A489F" w:rsidP="00F349ED">
      <w:pPr>
        <w:pStyle w:val="ListParagraph"/>
        <w:numPr>
          <w:ilvl w:val="0"/>
          <w:numId w:val="6"/>
        </w:numPr>
      </w:pPr>
      <w:r>
        <w:t xml:space="preserve">Carter said he would share the scope of work and charter </w:t>
      </w:r>
    </w:p>
    <w:p w14:paraId="17217BC7" w14:textId="77777777" w:rsidR="004A489F" w:rsidRDefault="004A489F" w:rsidP="00F349ED">
      <w:pPr>
        <w:pStyle w:val="ListParagraph"/>
        <w:numPr>
          <w:ilvl w:val="0"/>
          <w:numId w:val="6"/>
        </w:numPr>
      </w:pPr>
      <w:r>
        <w:t>Karl Otterstrom didn’t understand what we meant when we said last time the HSP was policy constrained and this time it is financially</w:t>
      </w:r>
    </w:p>
    <w:p w14:paraId="7A963537" w14:textId="77777777" w:rsidR="00C75911" w:rsidRDefault="004A489F" w:rsidP="004A489F">
      <w:pPr>
        <w:pStyle w:val="ListParagraph"/>
        <w:numPr>
          <w:ilvl w:val="1"/>
          <w:numId w:val="6"/>
        </w:numPr>
      </w:pPr>
      <w:r>
        <w:t>Jeremy said that the project list in the 2007 HSP was based on LOS not on funding levels</w:t>
      </w:r>
    </w:p>
    <w:p w14:paraId="6F847A76" w14:textId="77777777" w:rsidR="004A489F" w:rsidRDefault="004A489F" w:rsidP="004A489F">
      <w:pPr>
        <w:pStyle w:val="ListParagraph"/>
        <w:numPr>
          <w:ilvl w:val="0"/>
          <w:numId w:val="6"/>
        </w:numPr>
      </w:pPr>
      <w:r>
        <w:t xml:space="preserve">Jane Wall wants to talk about coordination with MPOs, RTPOs, Transit, cities, counties </w:t>
      </w:r>
    </w:p>
    <w:p w14:paraId="485AE7E5" w14:textId="77777777" w:rsidR="004A489F" w:rsidRDefault="004A489F" w:rsidP="004A489F">
      <w:pPr>
        <w:pStyle w:val="ListParagraph"/>
        <w:numPr>
          <w:ilvl w:val="1"/>
          <w:numId w:val="6"/>
        </w:numPr>
      </w:pPr>
      <w:r>
        <w:t xml:space="preserve">Jeremy said we are working with the MPO/RTPO/WSDOT Coordinating Committee now and we are looking at ways to connect with </w:t>
      </w:r>
    </w:p>
    <w:p w14:paraId="627F0CBD" w14:textId="77777777" w:rsidR="004A489F" w:rsidRDefault="004A489F" w:rsidP="004A489F">
      <w:pPr>
        <w:pStyle w:val="ListParagraph"/>
        <w:numPr>
          <w:ilvl w:val="1"/>
          <w:numId w:val="6"/>
        </w:numPr>
      </w:pPr>
      <w:r>
        <w:t>Karena said there are MPOs and RTPOs on tech advisory committees</w:t>
      </w:r>
    </w:p>
    <w:p w14:paraId="3F18929D" w14:textId="77777777" w:rsidR="004A489F" w:rsidRDefault="004A489F" w:rsidP="004A489F">
      <w:pPr>
        <w:pStyle w:val="ListParagraph"/>
        <w:numPr>
          <w:ilvl w:val="0"/>
          <w:numId w:val="6"/>
        </w:numPr>
      </w:pPr>
      <w:r>
        <w:t xml:space="preserve">Shaun wants to know how this plan connects to the WTP? </w:t>
      </w:r>
    </w:p>
    <w:p w14:paraId="2CBD76B7" w14:textId="77777777" w:rsidR="004A489F" w:rsidRDefault="004A489F" w:rsidP="004A489F">
      <w:pPr>
        <w:pStyle w:val="ListParagraph"/>
        <w:numPr>
          <w:ilvl w:val="1"/>
          <w:numId w:val="6"/>
        </w:numPr>
      </w:pPr>
      <w:r>
        <w:t xml:space="preserve">Jeremy - Component of the long range plan information </w:t>
      </w:r>
      <w:r w:rsidR="00685C75">
        <w:t xml:space="preserve">regarding </w:t>
      </w:r>
      <w:r>
        <w:t>state highways</w:t>
      </w:r>
    </w:p>
    <w:p w14:paraId="7B80109C" w14:textId="77777777" w:rsidR="004A489F" w:rsidRDefault="004A489F" w:rsidP="004A489F">
      <w:pPr>
        <w:pStyle w:val="ListParagraph"/>
        <w:numPr>
          <w:ilvl w:val="0"/>
          <w:numId w:val="6"/>
        </w:numPr>
      </w:pPr>
      <w:r>
        <w:t>Shaun says want about transit and what about funding?</w:t>
      </w:r>
    </w:p>
    <w:p w14:paraId="7B0A3178" w14:textId="77777777" w:rsidR="004A489F" w:rsidRPr="009F6EA5" w:rsidRDefault="004A489F" w:rsidP="004A489F">
      <w:pPr>
        <w:pStyle w:val="ListParagraph"/>
        <w:numPr>
          <w:ilvl w:val="1"/>
          <w:numId w:val="6"/>
        </w:numPr>
      </w:pPr>
      <w:r w:rsidRPr="009F6EA5">
        <w:t xml:space="preserve">Jeremy – </w:t>
      </w:r>
    </w:p>
    <w:p w14:paraId="5118D216" w14:textId="77777777" w:rsidR="004A489F" w:rsidRDefault="004A489F" w:rsidP="004A489F">
      <w:pPr>
        <w:pStyle w:val="ListParagraph"/>
        <w:numPr>
          <w:ilvl w:val="0"/>
          <w:numId w:val="6"/>
        </w:numPr>
      </w:pPr>
      <w:r>
        <w:t xml:space="preserve">Kwis wants to know if TTPO will be involved </w:t>
      </w:r>
    </w:p>
    <w:p w14:paraId="40407BD2" w14:textId="77777777" w:rsidR="004A489F" w:rsidRDefault="004A489F" w:rsidP="004A489F">
      <w:pPr>
        <w:pStyle w:val="ListParagraph"/>
        <w:numPr>
          <w:ilvl w:val="1"/>
          <w:numId w:val="6"/>
        </w:numPr>
      </w:pPr>
      <w:r>
        <w:t>Jeremy – WITPAC and TTPO are on this group</w:t>
      </w:r>
    </w:p>
    <w:p w14:paraId="04DAFB5D" w14:textId="77777777" w:rsidR="004A489F" w:rsidRDefault="004A489F" w:rsidP="004A489F">
      <w:pPr>
        <w:pStyle w:val="ListParagraph"/>
        <w:numPr>
          <w:ilvl w:val="0"/>
          <w:numId w:val="6"/>
        </w:numPr>
      </w:pPr>
      <w:r>
        <w:lastRenderedPageBreak/>
        <w:t xml:space="preserve">Hester – disability and bike/ped </w:t>
      </w:r>
      <w:r w:rsidR="00A6527F">
        <w:t xml:space="preserve">and environmental </w:t>
      </w:r>
      <w:r>
        <w:t>seem to be missing</w:t>
      </w:r>
      <w:r w:rsidR="00A6527F">
        <w:t xml:space="preserve"> she will follow up with an email</w:t>
      </w:r>
    </w:p>
    <w:p w14:paraId="5FE9CA9E" w14:textId="77777777" w:rsidR="004A489F" w:rsidRDefault="004A489F" w:rsidP="004A489F">
      <w:pPr>
        <w:pStyle w:val="ListParagraph"/>
        <w:numPr>
          <w:ilvl w:val="0"/>
          <w:numId w:val="6"/>
        </w:numPr>
      </w:pPr>
      <w:r>
        <w:t>How will 18</w:t>
      </w:r>
      <w:r w:rsidRPr="004A489F">
        <w:rPr>
          <w:vertAlign w:val="superscript"/>
        </w:rPr>
        <w:t>th</w:t>
      </w:r>
      <w:r>
        <w:t xml:space="preserve"> amendment constraints be addressed? </w:t>
      </w:r>
      <w:r w:rsidR="00A6527F">
        <w:t>(from mentimeter)</w:t>
      </w:r>
    </w:p>
    <w:p w14:paraId="270EF334" w14:textId="77777777" w:rsidR="00A6527F" w:rsidRDefault="00A6527F" w:rsidP="00A6527F">
      <w:pPr>
        <w:pStyle w:val="ListParagraph"/>
        <w:numPr>
          <w:ilvl w:val="1"/>
          <w:numId w:val="6"/>
        </w:numPr>
      </w:pPr>
      <w:r>
        <w:t xml:space="preserve">Jeremy didn’t know </w:t>
      </w:r>
    </w:p>
    <w:p w14:paraId="0394E9A3" w14:textId="77777777" w:rsidR="004A489F" w:rsidRDefault="00A6527F" w:rsidP="00A6527F">
      <w:pPr>
        <w:pStyle w:val="ListParagraph"/>
        <w:numPr>
          <w:ilvl w:val="0"/>
          <w:numId w:val="6"/>
        </w:numPr>
      </w:pPr>
      <w:r>
        <w:t>Tricia wants to know how Scenic Byways are maintained and if there is a separate fund to maintain them</w:t>
      </w:r>
    </w:p>
    <w:p w14:paraId="02D3BA3B" w14:textId="77777777" w:rsidR="00A6527F" w:rsidRDefault="00A6527F" w:rsidP="00A6527F">
      <w:pPr>
        <w:pStyle w:val="ListParagraph"/>
        <w:numPr>
          <w:ilvl w:val="0"/>
          <w:numId w:val="6"/>
        </w:numPr>
      </w:pPr>
      <w:r>
        <w:t>Mike Ennis – How was the group chosen – but because of this – he feels uncomfortable with keeping majority ideas in a parking lot.</w:t>
      </w:r>
    </w:p>
    <w:p w14:paraId="0F9C1CC3" w14:textId="77777777" w:rsidR="00A6527F" w:rsidRDefault="00A6527F" w:rsidP="00A6527F">
      <w:pPr>
        <w:pStyle w:val="ListParagraph"/>
        <w:numPr>
          <w:ilvl w:val="1"/>
          <w:numId w:val="6"/>
        </w:numPr>
      </w:pPr>
      <w:r>
        <w:t xml:space="preserve">Jeremy – meeting management can include a parking lot for ideas that are not on the agenda.  Group recommendations would be majority </w:t>
      </w:r>
    </w:p>
    <w:p w14:paraId="73082893" w14:textId="77777777" w:rsidR="00A6527F" w:rsidRPr="00A6527F" w:rsidRDefault="00A6527F" w:rsidP="00A6527F">
      <w:pPr>
        <w:pStyle w:val="ListParagraph"/>
        <w:numPr>
          <w:ilvl w:val="1"/>
          <w:numId w:val="6"/>
        </w:numPr>
        <w:rPr>
          <w:rFonts w:ascii="Segoe UI" w:eastAsia="Times New Roman" w:hAnsi="Segoe UI" w:cs="Segoe UI"/>
          <w:sz w:val="21"/>
          <w:szCs w:val="21"/>
        </w:rPr>
      </w:pPr>
      <w:r>
        <w:t xml:space="preserve">Shannon - </w:t>
      </w:r>
      <w:r w:rsidRPr="00A6527F">
        <w:rPr>
          <w:rFonts w:ascii="Segoe UI" w:eastAsia="Times New Roman" w:hAnsi="Segoe UI" w:cs="Segoe UI"/>
          <w:sz w:val="21"/>
          <w:szCs w:val="21"/>
        </w:rPr>
        <w:t>My thoughts on the "parking lot" is that at times things can get completely off track and we all have responsibilities to ensure we stay focused on what our roles and responsibilities are</w:t>
      </w:r>
    </w:p>
    <w:p w14:paraId="1B09880A" w14:textId="77777777" w:rsidR="00A6527F" w:rsidRDefault="00A6527F" w:rsidP="00A6527F">
      <w:pPr>
        <w:pStyle w:val="ListParagraph"/>
        <w:numPr>
          <w:ilvl w:val="1"/>
          <w:numId w:val="6"/>
        </w:numPr>
      </w:pPr>
      <w:r>
        <w:t xml:space="preserve">Mike likes all ideas are recorded and considered and not just majority </w:t>
      </w:r>
    </w:p>
    <w:p w14:paraId="57B4AC31" w14:textId="77777777" w:rsidR="007F040D" w:rsidRPr="008F1C3D" w:rsidRDefault="007F040D" w:rsidP="008F1C3D">
      <w:pPr>
        <w:pStyle w:val="ListParagraph"/>
        <w:numPr>
          <w:ilvl w:val="1"/>
          <w:numId w:val="6"/>
        </w:numPr>
        <w:rPr>
          <w:i/>
        </w:rPr>
      </w:pPr>
      <w:r w:rsidRPr="008F1C3D">
        <w:rPr>
          <w:i/>
        </w:rPr>
        <w:t xml:space="preserve">Strong support for accepting and considering all input </w:t>
      </w:r>
      <w:r w:rsidR="008F1C3D">
        <w:rPr>
          <w:i/>
        </w:rPr>
        <w:t xml:space="preserve">not just majority </w:t>
      </w:r>
      <w:r w:rsidRPr="008F1C3D">
        <w:rPr>
          <w:i/>
        </w:rPr>
        <w:t xml:space="preserve">– Mike will send an email </w:t>
      </w:r>
      <w:r w:rsidR="008F1C3D" w:rsidRPr="008F1C3D">
        <w:rPr>
          <w:i/>
        </w:rPr>
        <w:t xml:space="preserve">with suggested language </w:t>
      </w:r>
    </w:p>
    <w:p w14:paraId="493EB55B" w14:textId="77777777" w:rsidR="007F040D" w:rsidRPr="007F040D" w:rsidRDefault="007F040D" w:rsidP="008F1C3D">
      <w:pPr>
        <w:pStyle w:val="ListParagraph"/>
        <w:numPr>
          <w:ilvl w:val="1"/>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Kwis - </w:t>
      </w:r>
      <w:r w:rsidRPr="007F040D">
        <w:rPr>
          <w:rFonts w:ascii="Segoe UI" w:eastAsia="Times New Roman" w:hAnsi="Segoe UI" w:cs="Segoe UI"/>
          <w:sz w:val="21"/>
          <w:szCs w:val="21"/>
        </w:rPr>
        <w:t>Is this intended to be about additions within a single meeting, meaning that topics in the "parking lot" would be added to the next meeting?</w:t>
      </w:r>
    </w:p>
    <w:p w14:paraId="05C050EF" w14:textId="77777777" w:rsidR="007F040D" w:rsidRPr="007F040D" w:rsidRDefault="007F040D" w:rsidP="008F1C3D">
      <w:pPr>
        <w:pStyle w:val="ListParagraph"/>
        <w:numPr>
          <w:ilvl w:val="1"/>
          <w:numId w:val="6"/>
        </w:numPr>
        <w:rPr>
          <w:rFonts w:ascii="Segoe UI" w:eastAsia="Times New Roman" w:hAnsi="Segoe UI" w:cs="Segoe UI"/>
          <w:sz w:val="21"/>
          <w:szCs w:val="21"/>
        </w:rPr>
      </w:pPr>
      <w:r>
        <w:t xml:space="preserve">Hugh Conroy - </w:t>
      </w:r>
      <w:r w:rsidRPr="007F040D">
        <w:rPr>
          <w:rFonts w:ascii="Segoe UI" w:eastAsia="Times New Roman" w:hAnsi="Segoe UI" w:cs="Segoe UI"/>
          <w:sz w:val="21"/>
          <w:szCs w:val="21"/>
        </w:rPr>
        <w:t>Not finding raise-hand but, I support recording when there's consensus vs when there's differ</w:t>
      </w:r>
      <w:r>
        <w:rPr>
          <w:rFonts w:ascii="Segoe UI" w:eastAsia="Times New Roman" w:hAnsi="Segoe UI" w:cs="Segoe UI"/>
          <w:sz w:val="21"/>
          <w:szCs w:val="21"/>
        </w:rPr>
        <w:t>e</w:t>
      </w:r>
      <w:r w:rsidRPr="007F040D">
        <w:rPr>
          <w:rFonts w:ascii="Segoe UI" w:eastAsia="Times New Roman" w:hAnsi="Segoe UI" w:cs="Segoe UI"/>
          <w:sz w:val="21"/>
          <w:szCs w:val="21"/>
        </w:rPr>
        <w:t>nces of opinion. As I understand it, this is not a decision-making body so the feedback could be passed along to Steering Comm &amp; others</w:t>
      </w:r>
    </w:p>
    <w:p w14:paraId="3DED9161" w14:textId="77777777" w:rsidR="00A6527F" w:rsidRDefault="007F040D" w:rsidP="00A6527F">
      <w:pPr>
        <w:pStyle w:val="ListParagraph"/>
        <w:numPr>
          <w:ilvl w:val="0"/>
          <w:numId w:val="6"/>
        </w:numPr>
      </w:pPr>
      <w:r>
        <w:t xml:space="preserve">Shaun are we adding feedback just for improvements on state highways? </w:t>
      </w:r>
      <w:r w:rsidR="007E772E">
        <w:t>If so, this won’t be a conflict since we are not talking about funding for non-state highways</w:t>
      </w:r>
    </w:p>
    <w:p w14:paraId="5DEF04B0" w14:textId="77777777" w:rsidR="007F040D" w:rsidRDefault="007F040D" w:rsidP="007F040D">
      <w:pPr>
        <w:pStyle w:val="ListParagraph"/>
        <w:numPr>
          <w:ilvl w:val="1"/>
          <w:numId w:val="6"/>
        </w:numPr>
      </w:pPr>
      <w:r>
        <w:t>Jeremy – this is the first time we are looking at funding constraints for the state highways</w:t>
      </w:r>
    </w:p>
    <w:p w14:paraId="3593B499" w14:textId="77777777" w:rsidR="007F040D" w:rsidRPr="007F040D" w:rsidRDefault="007F040D" w:rsidP="007F040D">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Hester - </w:t>
      </w:r>
      <w:r w:rsidRPr="007F040D">
        <w:rPr>
          <w:rFonts w:ascii="Segoe UI" w:eastAsia="Times New Roman" w:hAnsi="Segoe UI" w:cs="Segoe UI"/>
          <w:sz w:val="21"/>
          <w:szCs w:val="21"/>
        </w:rPr>
        <w:t>I like mentimeter as a way of ensuring participation for all voices. Maybe some sort of norms around "step up, step back" and/or "Ensure facilitation methods that give opportunities for all types of participants"</w:t>
      </w:r>
    </w:p>
    <w:p w14:paraId="7E841131" w14:textId="77777777" w:rsidR="007F040D" w:rsidRPr="007F040D" w:rsidRDefault="007F040D" w:rsidP="007F040D">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Hugh - T</w:t>
      </w:r>
      <w:r w:rsidRPr="007F040D">
        <w:rPr>
          <w:rFonts w:ascii="Segoe UI" w:eastAsia="Times New Roman" w:hAnsi="Segoe UI" w:cs="Segoe UI"/>
          <w:sz w:val="21"/>
          <w:szCs w:val="21"/>
        </w:rPr>
        <w:t>o assist with possible modifications to meeting agendas, perhaps strive to have draft-agendas sent out 2 days prior to meetings.</w:t>
      </w:r>
    </w:p>
    <w:p w14:paraId="2B948D2C" w14:textId="77777777" w:rsidR="007F040D" w:rsidRDefault="007E772E" w:rsidP="007F040D">
      <w:pPr>
        <w:pStyle w:val="ListParagraph"/>
        <w:numPr>
          <w:ilvl w:val="0"/>
          <w:numId w:val="6"/>
        </w:numPr>
      </w:pPr>
      <w:r>
        <w:t>Karena – Suggests sending comments out to the group to be ready for the next meeting</w:t>
      </w:r>
    </w:p>
    <w:p w14:paraId="7CF89AEF" w14:textId="77777777" w:rsidR="008F1C3D" w:rsidRDefault="008F1C3D" w:rsidP="007E772E">
      <w:pPr>
        <w:pStyle w:val="ListParagraph"/>
        <w:numPr>
          <w:ilvl w:val="0"/>
          <w:numId w:val="6"/>
        </w:numPr>
      </w:pPr>
      <w:r>
        <w:t>Karl – What do you mean by Vision – what the Steering Committee can do or what WSDOT can do for state highways?</w:t>
      </w:r>
    </w:p>
    <w:p w14:paraId="685CCDBD" w14:textId="77777777" w:rsidR="008F1C3D" w:rsidRDefault="008F1C3D" w:rsidP="008F1C3D">
      <w:pPr>
        <w:pStyle w:val="ListParagraph"/>
        <w:numPr>
          <w:ilvl w:val="1"/>
          <w:numId w:val="6"/>
        </w:numPr>
      </w:pPr>
      <w:r>
        <w:t>Jeremy – what WSDOT can do for state highways</w:t>
      </w:r>
    </w:p>
    <w:p w14:paraId="4B4DC2DF" w14:textId="77777777" w:rsidR="008F1C3D" w:rsidRDefault="008F1C3D" w:rsidP="008F1C3D">
      <w:pPr>
        <w:pStyle w:val="ListParagraph"/>
        <w:numPr>
          <w:ilvl w:val="0"/>
          <w:numId w:val="6"/>
        </w:numPr>
      </w:pPr>
      <w:r>
        <w:t xml:space="preserve"> Mike – Major emphasis for next 20 years – the choices seem narrow and not relevant to a highway systems plan. Where is maintenance, preservation, congestion? Aren’t we looking at the highway systems plan? Where is traffic relief? Funding for preservation and maintenance? </w:t>
      </w:r>
    </w:p>
    <w:p w14:paraId="0139BE7B" w14:textId="77777777" w:rsidR="00685C75" w:rsidRDefault="008F1C3D" w:rsidP="008F1C3D">
      <w:pPr>
        <w:pStyle w:val="ListParagraph"/>
        <w:numPr>
          <w:ilvl w:val="1"/>
          <w:numId w:val="6"/>
        </w:numPr>
      </w:pPr>
      <w:r>
        <w:t xml:space="preserve">Jeremy </w:t>
      </w:r>
      <w:r w:rsidR="00685C75">
        <w:t>–</w:t>
      </w:r>
      <w:r>
        <w:t xml:space="preserve"> </w:t>
      </w:r>
      <w:r w:rsidR="00685C75">
        <w:t>Preservation and Maintenance and Operations included in other efforts</w:t>
      </w:r>
    </w:p>
    <w:p w14:paraId="1F4D2384" w14:textId="77777777" w:rsidR="00685C75" w:rsidRDefault="00685C75" w:rsidP="00685C75">
      <w:pPr>
        <w:pStyle w:val="ListParagraph"/>
        <w:numPr>
          <w:ilvl w:val="1"/>
          <w:numId w:val="6"/>
        </w:numPr>
      </w:pPr>
      <w:r>
        <w:t>Hester – they don’t map exactly but they are tools to get to the goals – they are not either/or</w:t>
      </w:r>
    </w:p>
    <w:p w14:paraId="6D584695" w14:textId="77777777" w:rsidR="00685C75" w:rsidRDefault="00685C75" w:rsidP="00685C75">
      <w:pPr>
        <w:pStyle w:val="ListParagraph"/>
        <w:numPr>
          <w:ilvl w:val="0"/>
          <w:numId w:val="6"/>
        </w:numPr>
      </w:pPr>
      <w:r>
        <w:t xml:space="preserve">   Feedback – How did we do?</w:t>
      </w:r>
    </w:p>
    <w:p w14:paraId="6E98C058" w14:textId="77777777" w:rsidR="007E772E" w:rsidRDefault="00685C75" w:rsidP="00685C75">
      <w:pPr>
        <w:pStyle w:val="ListParagraph"/>
        <w:numPr>
          <w:ilvl w:val="1"/>
          <w:numId w:val="6"/>
        </w:numPr>
      </w:pPr>
      <w:r>
        <w:t xml:space="preserve">Need more work Vision, Roles/Responsibilities/shared understanding </w:t>
      </w:r>
      <w:r w:rsidR="008F1C3D">
        <w:t xml:space="preserve"> </w:t>
      </w:r>
    </w:p>
    <w:p w14:paraId="7517DC16" w14:textId="77777777" w:rsidR="00685C75" w:rsidRDefault="00685C75" w:rsidP="00685C75">
      <w:pPr>
        <w:pStyle w:val="ListParagraph"/>
        <w:numPr>
          <w:ilvl w:val="0"/>
          <w:numId w:val="6"/>
        </w:numPr>
      </w:pPr>
      <w:r>
        <w:t>Next Steps</w:t>
      </w:r>
    </w:p>
    <w:p w14:paraId="2F633C64" w14:textId="77777777" w:rsidR="00685C75" w:rsidRDefault="00685C75" w:rsidP="00685C75">
      <w:pPr>
        <w:pStyle w:val="ListParagraph"/>
        <w:numPr>
          <w:ilvl w:val="1"/>
          <w:numId w:val="6"/>
        </w:numPr>
      </w:pPr>
      <w:r>
        <w:t>We will send out notes that include the questions/outstanding issues</w:t>
      </w:r>
    </w:p>
    <w:p w14:paraId="0D10A0AC" w14:textId="77777777" w:rsidR="00685C75" w:rsidRPr="00685C75" w:rsidRDefault="00685C75" w:rsidP="00685C75">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Karl - </w:t>
      </w:r>
      <w:r w:rsidRPr="00685C75">
        <w:rPr>
          <w:rFonts w:ascii="Segoe UI" w:eastAsia="Times New Roman" w:hAnsi="Segoe UI" w:cs="Segoe UI"/>
          <w:sz w:val="21"/>
          <w:szCs w:val="21"/>
        </w:rPr>
        <w:t>I may have missed it, but how will you be setting up the next meeting date? Doodle poll? Is it already determined? The sooner this can get on my calendar the better. Thanks!</w:t>
      </w:r>
    </w:p>
    <w:p w14:paraId="51F09FE1" w14:textId="77777777" w:rsidR="00685C75" w:rsidRPr="00F349ED" w:rsidRDefault="00685C75" w:rsidP="00685C75">
      <w:pPr>
        <w:pStyle w:val="ListParagraph"/>
        <w:numPr>
          <w:ilvl w:val="1"/>
          <w:numId w:val="6"/>
        </w:numPr>
      </w:pPr>
      <w:r>
        <w:t>Karena – We will send potential meeting dates out soon</w:t>
      </w:r>
    </w:p>
    <w:sectPr w:rsidR="00685C75" w:rsidRPr="00F349ED" w:rsidSect="004F51A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DE25B" w14:textId="77777777" w:rsidR="002F3EF7" w:rsidRDefault="002F3EF7" w:rsidP="00685C75">
      <w:pPr>
        <w:spacing w:after="0" w:line="240" w:lineRule="auto"/>
      </w:pPr>
      <w:r>
        <w:separator/>
      </w:r>
    </w:p>
  </w:endnote>
  <w:endnote w:type="continuationSeparator" w:id="0">
    <w:p w14:paraId="1B7711F2" w14:textId="77777777" w:rsidR="002F3EF7" w:rsidRDefault="002F3EF7" w:rsidP="0068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33EA1" w14:textId="77777777" w:rsidR="00DE4D94" w:rsidRDefault="00DE4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rPr>
      <w:id w:val="189577762"/>
      <w:docPartObj>
        <w:docPartGallery w:val="Page Numbers (Bottom of Page)"/>
        <w:docPartUnique/>
      </w:docPartObj>
    </w:sdtPr>
    <w:sdtEndPr/>
    <w:sdtContent>
      <w:sdt>
        <w:sdtPr>
          <w:rPr>
            <w:color w:val="808080" w:themeColor="background1" w:themeShade="80"/>
          </w:rPr>
          <w:id w:val="-1705238520"/>
          <w:docPartObj>
            <w:docPartGallery w:val="Page Numbers (Top of Page)"/>
            <w:docPartUnique/>
          </w:docPartObj>
        </w:sdtPr>
        <w:sdtEndPr/>
        <w:sdtContent>
          <w:p w14:paraId="189A5227" w14:textId="77777777" w:rsidR="004F51AD" w:rsidRDefault="004F51AD" w:rsidP="00FF780A">
            <w:pPr>
              <w:pStyle w:val="Footer"/>
              <w:rPr>
                <w:color w:val="808080" w:themeColor="background1" w:themeShade="80"/>
              </w:rPr>
            </w:pPr>
          </w:p>
          <w:p w14:paraId="734E62C1" w14:textId="77777777" w:rsidR="00FF780A" w:rsidRPr="00FF780A" w:rsidRDefault="00FF780A" w:rsidP="00FF780A">
            <w:pPr>
              <w:pStyle w:val="Footer"/>
              <w:rPr>
                <w:color w:val="808080" w:themeColor="background1" w:themeShade="80"/>
              </w:rPr>
            </w:pPr>
            <w:r w:rsidRPr="00FF780A">
              <w:rPr>
                <w:color w:val="808080" w:themeColor="background1" w:themeShade="80"/>
              </w:rPr>
              <w:t xml:space="preserve">HSP Steering Committee Meeting Notes </w:t>
            </w:r>
          </w:p>
          <w:p w14:paraId="212F75FC" w14:textId="77777777" w:rsidR="00685C75" w:rsidRPr="00FF780A" w:rsidRDefault="00FF780A" w:rsidP="00FF780A">
            <w:pPr>
              <w:pStyle w:val="Footer"/>
              <w:rPr>
                <w:color w:val="808080" w:themeColor="background1" w:themeShade="80"/>
              </w:rPr>
            </w:pPr>
            <w:r w:rsidRPr="00FF780A">
              <w:rPr>
                <w:color w:val="808080" w:themeColor="background1" w:themeShade="80"/>
              </w:rPr>
              <w:t xml:space="preserve">August 26, 2020 </w:t>
            </w:r>
            <w:r w:rsidR="00685C75" w:rsidRPr="00FF780A">
              <w:rPr>
                <w:color w:val="808080" w:themeColor="background1" w:themeShade="80"/>
              </w:rPr>
              <w:t xml:space="preserve">Page </w:t>
            </w:r>
            <w:r w:rsidR="00685C75" w:rsidRPr="00FF780A">
              <w:rPr>
                <w:b/>
                <w:bCs/>
                <w:color w:val="808080" w:themeColor="background1" w:themeShade="80"/>
                <w:sz w:val="24"/>
                <w:szCs w:val="24"/>
              </w:rPr>
              <w:fldChar w:fldCharType="begin"/>
            </w:r>
            <w:r w:rsidR="00685C75" w:rsidRPr="00FF780A">
              <w:rPr>
                <w:b/>
                <w:bCs/>
                <w:color w:val="808080" w:themeColor="background1" w:themeShade="80"/>
              </w:rPr>
              <w:instrText xml:space="preserve"> PAGE </w:instrText>
            </w:r>
            <w:r w:rsidR="00685C75" w:rsidRPr="00FF780A">
              <w:rPr>
                <w:b/>
                <w:bCs/>
                <w:color w:val="808080" w:themeColor="background1" w:themeShade="80"/>
                <w:sz w:val="24"/>
                <w:szCs w:val="24"/>
              </w:rPr>
              <w:fldChar w:fldCharType="separate"/>
            </w:r>
            <w:r w:rsidR="00A8187B">
              <w:rPr>
                <w:b/>
                <w:bCs/>
                <w:noProof/>
                <w:color w:val="808080" w:themeColor="background1" w:themeShade="80"/>
              </w:rPr>
              <w:t>3</w:t>
            </w:r>
            <w:r w:rsidR="00685C75" w:rsidRPr="00FF780A">
              <w:rPr>
                <w:b/>
                <w:bCs/>
                <w:color w:val="808080" w:themeColor="background1" w:themeShade="80"/>
                <w:sz w:val="24"/>
                <w:szCs w:val="24"/>
              </w:rPr>
              <w:fldChar w:fldCharType="end"/>
            </w:r>
            <w:r w:rsidR="00685C75" w:rsidRPr="00FF780A">
              <w:rPr>
                <w:color w:val="808080" w:themeColor="background1" w:themeShade="80"/>
              </w:rPr>
              <w:t xml:space="preserve"> of </w:t>
            </w:r>
            <w:r w:rsidR="00685C75" w:rsidRPr="00FF780A">
              <w:rPr>
                <w:b/>
                <w:bCs/>
                <w:color w:val="808080" w:themeColor="background1" w:themeShade="80"/>
                <w:sz w:val="24"/>
                <w:szCs w:val="24"/>
              </w:rPr>
              <w:fldChar w:fldCharType="begin"/>
            </w:r>
            <w:r w:rsidR="00685C75" w:rsidRPr="00FF780A">
              <w:rPr>
                <w:b/>
                <w:bCs/>
                <w:color w:val="808080" w:themeColor="background1" w:themeShade="80"/>
              </w:rPr>
              <w:instrText xml:space="preserve"> NUMPAGES  </w:instrText>
            </w:r>
            <w:r w:rsidR="00685C75" w:rsidRPr="00FF780A">
              <w:rPr>
                <w:b/>
                <w:bCs/>
                <w:color w:val="808080" w:themeColor="background1" w:themeShade="80"/>
                <w:sz w:val="24"/>
                <w:szCs w:val="24"/>
              </w:rPr>
              <w:fldChar w:fldCharType="separate"/>
            </w:r>
            <w:r w:rsidR="00A8187B">
              <w:rPr>
                <w:b/>
                <w:bCs/>
                <w:noProof/>
                <w:color w:val="808080" w:themeColor="background1" w:themeShade="80"/>
              </w:rPr>
              <w:t>4</w:t>
            </w:r>
            <w:r w:rsidR="00685C75" w:rsidRPr="00FF780A">
              <w:rPr>
                <w:b/>
                <w:bCs/>
                <w:color w:val="808080" w:themeColor="background1" w:themeShade="80"/>
                <w:sz w:val="24"/>
                <w:szCs w:val="24"/>
              </w:rPr>
              <w:fldChar w:fldCharType="end"/>
            </w:r>
          </w:p>
        </w:sdtContent>
      </w:sdt>
    </w:sdtContent>
  </w:sdt>
  <w:p w14:paraId="34CDFF5E" w14:textId="77777777" w:rsidR="00685C75" w:rsidRDefault="00685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A7C2" w14:textId="77777777" w:rsidR="00DE4D94" w:rsidRDefault="00DE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259D3" w14:textId="77777777" w:rsidR="002F3EF7" w:rsidRDefault="002F3EF7" w:rsidP="00685C75">
      <w:pPr>
        <w:spacing w:after="0" w:line="240" w:lineRule="auto"/>
      </w:pPr>
      <w:r>
        <w:separator/>
      </w:r>
    </w:p>
  </w:footnote>
  <w:footnote w:type="continuationSeparator" w:id="0">
    <w:p w14:paraId="5A772D6C" w14:textId="77777777" w:rsidR="002F3EF7" w:rsidRDefault="002F3EF7" w:rsidP="00685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F1A1" w14:textId="77777777" w:rsidR="00DE4D94" w:rsidRDefault="00DE4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3D76" w14:textId="77777777" w:rsidR="00685C75" w:rsidRDefault="00DE4D94">
    <w:pPr>
      <w:pStyle w:val="Header"/>
    </w:pPr>
    <w:r>
      <w:rPr>
        <w:noProof/>
      </w:rPr>
      <w:drawing>
        <wp:anchor distT="0" distB="0" distL="114300" distR="114300" simplePos="0" relativeHeight="251657216" behindDoc="0" locked="0" layoutInCell="1" allowOverlap="1" wp14:anchorId="735F925C" wp14:editId="347EC889">
          <wp:simplePos x="0" y="0"/>
          <wp:positionH relativeFrom="column">
            <wp:posOffset>3969385</wp:posOffset>
          </wp:positionH>
          <wp:positionV relativeFrom="paragraph">
            <wp:posOffset>-211254</wp:posOffset>
          </wp:positionV>
          <wp:extent cx="2567940" cy="4146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DOTLogoGreen.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7940" cy="414655"/>
                  </a:xfrm>
                  <a:prstGeom prst="rect">
                    <a:avLst/>
                  </a:prstGeom>
                </pic:spPr>
              </pic:pic>
            </a:graphicData>
          </a:graphic>
          <wp14:sizeRelH relativeFrom="page">
            <wp14:pctWidth>0</wp14:pctWidth>
          </wp14:sizeRelH>
          <wp14:sizeRelV relativeFrom="page">
            <wp14:pctHeight>0</wp14:pctHeight>
          </wp14:sizeRelV>
        </wp:anchor>
      </w:drawing>
    </w:r>
    <w:sdt>
      <w:sdtPr>
        <w:id w:val="1568615482"/>
        <w:docPartObj>
          <w:docPartGallery w:val="Watermarks"/>
          <w:docPartUnique/>
        </w:docPartObj>
      </w:sdtPr>
      <w:sdtEndPr/>
      <w:sdtContent>
        <w:r w:rsidR="006945BC">
          <w:rPr>
            <w:noProof/>
          </w:rPr>
          <w:pict w14:anchorId="7EE00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5C7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40DF" w14:textId="77777777" w:rsidR="00DE4D94" w:rsidRDefault="00DE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F1CBF"/>
    <w:multiLevelType w:val="hybridMultilevel"/>
    <w:tmpl w:val="EF0426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3B905A8"/>
    <w:multiLevelType w:val="hybridMultilevel"/>
    <w:tmpl w:val="EC947458"/>
    <w:lvl w:ilvl="0" w:tplc="FC6C6FC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14385F"/>
    <w:multiLevelType w:val="hybridMultilevel"/>
    <w:tmpl w:val="2C5623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44FE5"/>
    <w:multiLevelType w:val="hybridMultilevel"/>
    <w:tmpl w:val="C41E5920"/>
    <w:lvl w:ilvl="0" w:tplc="BF18970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3062DCA"/>
    <w:multiLevelType w:val="hybridMultilevel"/>
    <w:tmpl w:val="D4DEDE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CFC144F"/>
    <w:multiLevelType w:val="hybridMultilevel"/>
    <w:tmpl w:val="9692CC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33"/>
    <w:rsid w:val="000A241E"/>
    <w:rsid w:val="000F5720"/>
    <w:rsid w:val="00117E9B"/>
    <w:rsid w:val="00202BEF"/>
    <w:rsid w:val="002C6076"/>
    <w:rsid w:val="002E6EB9"/>
    <w:rsid w:val="002F3EF7"/>
    <w:rsid w:val="0049659F"/>
    <w:rsid w:val="004A489F"/>
    <w:rsid w:val="004F51AD"/>
    <w:rsid w:val="00685C75"/>
    <w:rsid w:val="006945BC"/>
    <w:rsid w:val="006E77B6"/>
    <w:rsid w:val="00786E95"/>
    <w:rsid w:val="007E772E"/>
    <w:rsid w:val="007F040D"/>
    <w:rsid w:val="008F1C3D"/>
    <w:rsid w:val="0095722D"/>
    <w:rsid w:val="0096415E"/>
    <w:rsid w:val="009F6EA5"/>
    <w:rsid w:val="00A6527F"/>
    <w:rsid w:val="00A8187B"/>
    <w:rsid w:val="00A84D8D"/>
    <w:rsid w:val="00AC63B9"/>
    <w:rsid w:val="00C75911"/>
    <w:rsid w:val="00DA5B4B"/>
    <w:rsid w:val="00DD0143"/>
    <w:rsid w:val="00DE4D94"/>
    <w:rsid w:val="00E1511A"/>
    <w:rsid w:val="00E26633"/>
    <w:rsid w:val="00E35D73"/>
    <w:rsid w:val="00F349ED"/>
    <w:rsid w:val="00F56BE2"/>
    <w:rsid w:val="00F94AA9"/>
    <w:rsid w:val="00FB0B1C"/>
    <w:rsid w:val="00FF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0469C1"/>
  <w15:chartTrackingRefBased/>
  <w15:docId w15:val="{06713E83-7A3C-4CC7-B5A4-A916442E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633"/>
    <w:pPr>
      <w:ind w:left="720"/>
      <w:contextualSpacing/>
    </w:pPr>
  </w:style>
  <w:style w:type="character" w:styleId="Hyperlink">
    <w:name w:val="Hyperlink"/>
    <w:basedOn w:val="DefaultParagraphFont"/>
    <w:uiPriority w:val="99"/>
    <w:unhideWhenUsed/>
    <w:rsid w:val="00E26633"/>
    <w:rPr>
      <w:color w:val="0563C1" w:themeColor="hyperlink"/>
      <w:u w:val="single"/>
    </w:rPr>
  </w:style>
  <w:style w:type="table" w:styleId="TableGrid">
    <w:name w:val="Table Grid"/>
    <w:basedOn w:val="TableNormal"/>
    <w:uiPriority w:val="39"/>
    <w:rsid w:val="00E2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75"/>
  </w:style>
  <w:style w:type="paragraph" w:styleId="Footer">
    <w:name w:val="footer"/>
    <w:basedOn w:val="Normal"/>
    <w:link w:val="FooterChar"/>
    <w:uiPriority w:val="99"/>
    <w:unhideWhenUsed/>
    <w:rsid w:val="00685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52325">
      <w:bodyDiv w:val="1"/>
      <w:marLeft w:val="0"/>
      <w:marRight w:val="0"/>
      <w:marTop w:val="0"/>
      <w:marBottom w:val="0"/>
      <w:divBdr>
        <w:top w:val="none" w:sz="0" w:space="0" w:color="auto"/>
        <w:left w:val="none" w:sz="0" w:space="0" w:color="auto"/>
        <w:bottom w:val="none" w:sz="0" w:space="0" w:color="auto"/>
        <w:right w:val="none" w:sz="0" w:space="0" w:color="auto"/>
      </w:divBdr>
      <w:divsChild>
        <w:div w:id="370958009">
          <w:marLeft w:val="0"/>
          <w:marRight w:val="0"/>
          <w:marTop w:val="0"/>
          <w:marBottom w:val="0"/>
          <w:divBdr>
            <w:top w:val="none" w:sz="0" w:space="0" w:color="auto"/>
            <w:left w:val="none" w:sz="0" w:space="0" w:color="auto"/>
            <w:bottom w:val="none" w:sz="0" w:space="0" w:color="auto"/>
            <w:right w:val="none" w:sz="0" w:space="0" w:color="auto"/>
          </w:divBdr>
        </w:div>
      </w:divsChild>
    </w:div>
    <w:div w:id="725302722">
      <w:bodyDiv w:val="1"/>
      <w:marLeft w:val="0"/>
      <w:marRight w:val="0"/>
      <w:marTop w:val="0"/>
      <w:marBottom w:val="0"/>
      <w:divBdr>
        <w:top w:val="none" w:sz="0" w:space="0" w:color="auto"/>
        <w:left w:val="none" w:sz="0" w:space="0" w:color="auto"/>
        <w:bottom w:val="none" w:sz="0" w:space="0" w:color="auto"/>
        <w:right w:val="none" w:sz="0" w:space="0" w:color="auto"/>
      </w:divBdr>
      <w:divsChild>
        <w:div w:id="743264353">
          <w:marLeft w:val="0"/>
          <w:marRight w:val="0"/>
          <w:marTop w:val="0"/>
          <w:marBottom w:val="0"/>
          <w:divBdr>
            <w:top w:val="none" w:sz="0" w:space="0" w:color="auto"/>
            <w:left w:val="none" w:sz="0" w:space="0" w:color="auto"/>
            <w:bottom w:val="none" w:sz="0" w:space="0" w:color="auto"/>
            <w:right w:val="none" w:sz="0" w:space="0" w:color="auto"/>
          </w:divBdr>
        </w:div>
      </w:divsChild>
    </w:div>
    <w:div w:id="730277387">
      <w:bodyDiv w:val="1"/>
      <w:marLeft w:val="0"/>
      <w:marRight w:val="0"/>
      <w:marTop w:val="0"/>
      <w:marBottom w:val="0"/>
      <w:divBdr>
        <w:top w:val="none" w:sz="0" w:space="0" w:color="auto"/>
        <w:left w:val="none" w:sz="0" w:space="0" w:color="auto"/>
        <w:bottom w:val="none" w:sz="0" w:space="0" w:color="auto"/>
        <w:right w:val="none" w:sz="0" w:space="0" w:color="auto"/>
      </w:divBdr>
      <w:divsChild>
        <w:div w:id="645859690">
          <w:marLeft w:val="0"/>
          <w:marRight w:val="0"/>
          <w:marTop w:val="0"/>
          <w:marBottom w:val="0"/>
          <w:divBdr>
            <w:top w:val="none" w:sz="0" w:space="0" w:color="auto"/>
            <w:left w:val="none" w:sz="0" w:space="0" w:color="auto"/>
            <w:bottom w:val="none" w:sz="0" w:space="0" w:color="auto"/>
            <w:right w:val="none" w:sz="0" w:space="0" w:color="auto"/>
          </w:divBdr>
        </w:div>
      </w:divsChild>
    </w:div>
    <w:div w:id="998847999">
      <w:bodyDiv w:val="1"/>
      <w:marLeft w:val="0"/>
      <w:marRight w:val="0"/>
      <w:marTop w:val="0"/>
      <w:marBottom w:val="0"/>
      <w:divBdr>
        <w:top w:val="none" w:sz="0" w:space="0" w:color="auto"/>
        <w:left w:val="none" w:sz="0" w:space="0" w:color="auto"/>
        <w:bottom w:val="none" w:sz="0" w:space="0" w:color="auto"/>
        <w:right w:val="none" w:sz="0" w:space="0" w:color="auto"/>
      </w:divBdr>
      <w:divsChild>
        <w:div w:id="247161237">
          <w:marLeft w:val="0"/>
          <w:marRight w:val="0"/>
          <w:marTop w:val="0"/>
          <w:marBottom w:val="0"/>
          <w:divBdr>
            <w:top w:val="none" w:sz="0" w:space="0" w:color="auto"/>
            <w:left w:val="none" w:sz="0" w:space="0" w:color="auto"/>
            <w:bottom w:val="none" w:sz="0" w:space="0" w:color="auto"/>
            <w:right w:val="none" w:sz="0" w:space="0" w:color="auto"/>
          </w:divBdr>
        </w:div>
      </w:divsChild>
    </w:div>
    <w:div w:id="1008213536">
      <w:bodyDiv w:val="1"/>
      <w:marLeft w:val="0"/>
      <w:marRight w:val="0"/>
      <w:marTop w:val="0"/>
      <w:marBottom w:val="0"/>
      <w:divBdr>
        <w:top w:val="none" w:sz="0" w:space="0" w:color="auto"/>
        <w:left w:val="none" w:sz="0" w:space="0" w:color="auto"/>
        <w:bottom w:val="none" w:sz="0" w:space="0" w:color="auto"/>
        <w:right w:val="none" w:sz="0" w:space="0" w:color="auto"/>
      </w:divBdr>
      <w:divsChild>
        <w:div w:id="530462272">
          <w:marLeft w:val="0"/>
          <w:marRight w:val="0"/>
          <w:marTop w:val="0"/>
          <w:marBottom w:val="0"/>
          <w:divBdr>
            <w:top w:val="none" w:sz="0" w:space="0" w:color="auto"/>
            <w:left w:val="none" w:sz="0" w:space="0" w:color="auto"/>
            <w:bottom w:val="none" w:sz="0" w:space="0" w:color="auto"/>
            <w:right w:val="none" w:sz="0" w:space="0" w:color="auto"/>
          </w:divBdr>
        </w:div>
      </w:divsChild>
    </w:div>
    <w:div w:id="1066295840">
      <w:bodyDiv w:val="1"/>
      <w:marLeft w:val="0"/>
      <w:marRight w:val="0"/>
      <w:marTop w:val="0"/>
      <w:marBottom w:val="0"/>
      <w:divBdr>
        <w:top w:val="none" w:sz="0" w:space="0" w:color="auto"/>
        <w:left w:val="none" w:sz="0" w:space="0" w:color="auto"/>
        <w:bottom w:val="none" w:sz="0" w:space="0" w:color="auto"/>
        <w:right w:val="none" w:sz="0" w:space="0" w:color="auto"/>
      </w:divBdr>
      <w:divsChild>
        <w:div w:id="18324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13BFC-BC96-43E0-ADCD-C749BC57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Kathy</dc:creator>
  <cp:keywords/>
  <dc:description/>
  <cp:lastModifiedBy>Mariya Frost</cp:lastModifiedBy>
  <cp:revision>2</cp:revision>
  <dcterms:created xsi:type="dcterms:W3CDTF">2020-10-21T22:32:00Z</dcterms:created>
  <dcterms:modified xsi:type="dcterms:W3CDTF">2020-10-21T22:32:00Z</dcterms:modified>
</cp:coreProperties>
</file>